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46" w:rsidRDefault="003E6046" w:rsidP="003E6046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ТРЕНИНГ «В ПОИСКАХ ЖЕНЩИНЫ»</w:t>
      </w:r>
    </w:p>
    <w:p w:rsidR="003E6046" w:rsidRDefault="003E6046" w:rsidP="003E6046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Цель:   </w:t>
      </w:r>
      <w:r>
        <w:rPr>
          <w:rFonts w:ascii="Helvetica" w:eastAsia="Times New Roman" w:hAnsi="Helvetica" w:cs="Helvetica"/>
          <w:bCs/>
          <w:color w:val="333333"/>
          <w:sz w:val="28"/>
          <w:szCs w:val="28"/>
        </w:rPr>
        <w:t>создание в педагогическом коллективе доброжелательной  атмосферы способствующей  положительному  принятию  себя  и  других,  получение  положительных  эмоций.</w:t>
      </w:r>
    </w:p>
    <w:p w:rsidR="003E6046" w:rsidRDefault="003E6046" w:rsidP="003E6046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Задачи:</w:t>
      </w:r>
    </w:p>
    <w:p w:rsidR="003E6046" w:rsidRDefault="003E6046" w:rsidP="003E6046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- Развитие рефлексии, </w:t>
      </w:r>
      <w:proofErr w:type="spellStart"/>
      <w:r>
        <w:rPr>
          <w:rFonts w:ascii="Helvetica" w:eastAsia="Times New Roman" w:hAnsi="Helvetica" w:cs="Helvetica"/>
          <w:bCs/>
          <w:color w:val="333333"/>
          <w:sz w:val="28"/>
          <w:szCs w:val="28"/>
        </w:rPr>
        <w:t>эмпатии</w:t>
      </w:r>
      <w:proofErr w:type="spellEnd"/>
      <w:r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и взаимопонимания.</w:t>
      </w:r>
    </w:p>
    <w:p w:rsidR="003E6046" w:rsidRPr="003E6046" w:rsidRDefault="003E6046" w:rsidP="003E6046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</w:rPr>
        <w:t>- Снятие тревожности  и эмоционального напряжения.- Сплочение педагогического коллектива.</w:t>
      </w: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user\Desktop\ФОТО\ke-_c462IMJdkNEYE5z_YWbMV_udBuVOvBmkO7SN6sLLoK3biI7Ddp_-XvcI8ZnEebGWPClRBntkzAWQv93qP2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ke-_c462IMJdkNEYE5z_YWbMV_udBuVOvBmkO7SN6sLLoK3biI7Ddp_-XvcI8ZnEebGWPClRBntkzAWQv93qP2-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046" w:rsidRPr="003E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E6046"/>
    <w:rsid w:val="003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2023-03-07T04:40:00Z</dcterms:created>
  <dcterms:modified xsi:type="dcterms:W3CDTF">2023-03-07T04:45:00Z</dcterms:modified>
</cp:coreProperties>
</file>